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Antet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Antet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6922B2" w:rsidP="00773029">
      <w:pPr>
        <w:pStyle w:val="Corptext"/>
        <w:jc w:val="both"/>
        <w:rPr>
          <w:rFonts w:ascii="Arial" w:hAnsi="Arial" w:cs="Arial"/>
          <w:b/>
          <w:sz w:val="26"/>
          <w:szCs w:val="26"/>
        </w:rPr>
      </w:pPr>
    </w:p>
    <w:p w:rsidR="006922B2" w:rsidRDefault="006922B2" w:rsidP="00773029">
      <w:pPr>
        <w:pStyle w:val="Corptext"/>
        <w:jc w:val="both"/>
        <w:rPr>
          <w:rFonts w:ascii="Arial" w:hAnsi="Arial" w:cs="Arial"/>
          <w:b/>
          <w:sz w:val="26"/>
          <w:szCs w:val="26"/>
        </w:rPr>
      </w:pPr>
    </w:p>
    <w:p w:rsidR="00773029" w:rsidRDefault="00436546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AGENDA ȘEDINȚEI DE LUCRU</w:t>
      </w: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5009B">
        <w:rPr>
          <w:rFonts w:ascii="Arial" w:hAnsi="Arial" w:cs="Arial"/>
          <w:b/>
          <w:sz w:val="24"/>
          <w:szCs w:val="24"/>
        </w:rPr>
        <w:t>„</w:t>
      </w:r>
      <w:r w:rsidR="004237E1">
        <w:rPr>
          <w:rFonts w:ascii="Arial" w:hAnsi="Arial" w:cs="Arial"/>
          <w:b/>
          <w:sz w:val="24"/>
          <w:szCs w:val="24"/>
        </w:rPr>
        <w:t>DEZVOLTARE URBANĂ DURABILĂ</w:t>
      </w:r>
      <w:r w:rsidRPr="0035009B">
        <w:rPr>
          <w:rFonts w:ascii="Arial" w:hAnsi="Arial" w:cs="Arial"/>
          <w:b/>
          <w:sz w:val="24"/>
          <w:szCs w:val="24"/>
        </w:rPr>
        <w:t>”</w:t>
      </w:r>
    </w:p>
    <w:p w:rsidR="00800B86" w:rsidRPr="004237E1" w:rsidRDefault="004237E1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4237E1">
        <w:rPr>
          <w:rFonts w:ascii="Arial" w:hAnsi="Arial" w:cs="Arial"/>
          <w:b/>
          <w:bCs/>
          <w:sz w:val="26"/>
          <w:szCs w:val="26"/>
          <w:lang w:val="ro-RO"/>
        </w:rPr>
        <w:t>Sala de 200 de locuri a Palatului Administrativ</w:t>
      </w:r>
    </w:p>
    <w:p w:rsidR="00773029" w:rsidRDefault="0067096A" w:rsidP="00773029">
      <w:pPr>
        <w:spacing w:line="360" w:lineRule="auto"/>
        <w:jc w:val="center"/>
        <w:rPr>
          <w:rFonts w:ascii="Arial" w:hAnsi="Arial" w:cs="Arial"/>
          <w:b/>
          <w:bCs/>
          <w:sz w:val="26"/>
          <w:szCs w:val="26"/>
          <w:vertAlign w:val="superscript"/>
          <w:lang w:val="ro-RO"/>
        </w:rPr>
      </w:pPr>
      <w:r>
        <w:rPr>
          <w:rFonts w:ascii="Arial" w:hAnsi="Arial" w:cs="Arial"/>
          <w:b/>
          <w:bCs/>
          <w:sz w:val="26"/>
          <w:szCs w:val="26"/>
          <w:lang w:val="ro-RO"/>
        </w:rPr>
        <w:t xml:space="preserve">Ploieşti, </w:t>
      </w:r>
      <w:r w:rsidR="004237E1" w:rsidRPr="00765D60">
        <w:rPr>
          <w:rFonts w:ascii="Arial" w:hAnsi="Arial" w:cs="Arial"/>
          <w:b/>
          <w:bCs/>
          <w:sz w:val="26"/>
          <w:szCs w:val="26"/>
          <w:lang w:val="ro-RO"/>
        </w:rPr>
        <w:t>25 martie 2013, ora 11</w:t>
      </w:r>
      <w:r w:rsidR="004237E1" w:rsidRPr="00765D60">
        <w:rPr>
          <w:rFonts w:ascii="Arial" w:hAnsi="Arial" w:cs="Arial"/>
          <w:b/>
          <w:bCs/>
          <w:sz w:val="26"/>
          <w:szCs w:val="26"/>
          <w:vertAlign w:val="superscript"/>
          <w:lang w:val="ro-RO"/>
        </w:rPr>
        <w:t>00</w:t>
      </w:r>
    </w:p>
    <w:p w:rsidR="003975C8" w:rsidRPr="007D2FE6" w:rsidRDefault="003975C8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="0067096A">
        <w:rPr>
          <w:rFonts w:ascii="Arial" w:hAnsi="Arial" w:cs="Arial"/>
          <w:b/>
          <w:bCs/>
          <w:i/>
          <w:sz w:val="24"/>
          <w:szCs w:val="24"/>
          <w:lang w:val="ro-RO"/>
        </w:rPr>
        <w:t>Dezvoltare urbană durabilă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 xml:space="preserve">dologice, </w:t>
      </w:r>
      <w:r w:rsidR="003975C8">
        <w:rPr>
          <w:rFonts w:ascii="Arial" w:hAnsi="Arial" w:cs="Arial"/>
          <w:bCs/>
          <w:sz w:val="24"/>
          <w:szCs w:val="24"/>
          <w:lang w:val="ro-RO"/>
        </w:rPr>
        <w:t>prezentări concluzii)</w:t>
      </w:r>
    </w:p>
    <w:p w:rsidR="003975C8" w:rsidRPr="007D2FE6" w:rsidRDefault="003975C8" w:rsidP="003975C8">
      <w:pPr>
        <w:pStyle w:val="Listparagraf"/>
        <w:tabs>
          <w:tab w:val="left" w:pos="284"/>
        </w:tabs>
        <w:spacing w:line="360" w:lineRule="auto"/>
        <w:ind w:left="284"/>
        <w:jc w:val="both"/>
        <w:rPr>
          <w:rFonts w:ascii="Arial" w:hAnsi="Arial" w:cs="Arial"/>
          <w:bCs/>
          <w:sz w:val="24"/>
          <w:szCs w:val="24"/>
          <w:lang w:val="ro-RO"/>
        </w:rPr>
      </w:pPr>
    </w:p>
    <w:p w:rsidR="0067096A" w:rsidRDefault="00773029" w:rsidP="00DC6442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67096A">
        <w:rPr>
          <w:rFonts w:ascii="Arial" w:hAnsi="Arial" w:cs="Arial"/>
          <w:bCs/>
          <w:sz w:val="24"/>
          <w:szCs w:val="24"/>
          <w:lang w:val="ro-RO"/>
        </w:rPr>
        <w:t xml:space="preserve">Prezentare și dezbateri pe marginea propunerii de analiză SWOT pentru domeniul </w:t>
      </w:r>
      <w:r w:rsidR="0067096A">
        <w:rPr>
          <w:rFonts w:ascii="Arial" w:hAnsi="Arial" w:cs="Arial"/>
          <w:b/>
          <w:bCs/>
          <w:i/>
          <w:sz w:val="24"/>
          <w:szCs w:val="24"/>
          <w:lang w:val="ro-RO"/>
        </w:rPr>
        <w:t>Dezvoltare urbană durabilă</w:t>
      </w:r>
      <w:r w:rsidR="0067096A" w:rsidRPr="007D2FE6">
        <w:rPr>
          <w:rFonts w:ascii="Arial" w:hAnsi="Arial" w:cs="Arial"/>
          <w:bCs/>
          <w:sz w:val="24"/>
          <w:szCs w:val="24"/>
          <w:lang w:val="ro-RO"/>
        </w:rPr>
        <w:t xml:space="preserve"> </w:t>
      </w:r>
    </w:p>
    <w:p w:rsidR="003975C8" w:rsidRPr="003975C8" w:rsidRDefault="003975C8" w:rsidP="003975C8">
      <w:pPr>
        <w:pStyle w:val="Listparagraf"/>
        <w:rPr>
          <w:rFonts w:ascii="Arial" w:hAnsi="Arial" w:cs="Arial"/>
          <w:bCs/>
          <w:sz w:val="24"/>
          <w:szCs w:val="24"/>
          <w:lang w:val="ro-RO"/>
        </w:rPr>
      </w:pPr>
    </w:p>
    <w:p w:rsidR="003975C8" w:rsidRDefault="003975C8" w:rsidP="003975C8">
      <w:pPr>
        <w:pStyle w:val="Listparagraf"/>
        <w:tabs>
          <w:tab w:val="left" w:pos="284"/>
        </w:tabs>
        <w:spacing w:line="360" w:lineRule="auto"/>
        <w:ind w:left="284"/>
        <w:jc w:val="both"/>
        <w:rPr>
          <w:rFonts w:ascii="Arial" w:hAnsi="Arial" w:cs="Arial"/>
          <w:bCs/>
          <w:sz w:val="24"/>
          <w:szCs w:val="24"/>
          <w:lang w:val="ro-RO"/>
        </w:rPr>
      </w:pPr>
    </w:p>
    <w:p w:rsidR="0067096A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67096A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="0067096A">
        <w:rPr>
          <w:rFonts w:ascii="Arial" w:hAnsi="Arial" w:cs="Arial"/>
          <w:b/>
          <w:bCs/>
          <w:i/>
          <w:sz w:val="24"/>
          <w:szCs w:val="24"/>
          <w:lang w:val="ro-RO"/>
        </w:rPr>
        <w:t>Dezvoltare urbană durabilă</w:t>
      </w:r>
      <w:r w:rsidR="0067096A" w:rsidRPr="007D2FE6">
        <w:rPr>
          <w:rFonts w:ascii="Arial" w:hAnsi="Arial" w:cs="Arial"/>
          <w:bCs/>
          <w:sz w:val="24"/>
          <w:szCs w:val="24"/>
          <w:lang w:val="ro-RO"/>
        </w:rPr>
        <w:t xml:space="preserve"> </w:t>
      </w:r>
    </w:p>
    <w:p w:rsidR="003975C8" w:rsidRDefault="003975C8" w:rsidP="003975C8">
      <w:pPr>
        <w:pStyle w:val="Listparagraf"/>
        <w:tabs>
          <w:tab w:val="left" w:pos="284"/>
        </w:tabs>
        <w:spacing w:line="360" w:lineRule="auto"/>
        <w:ind w:left="284"/>
        <w:jc w:val="both"/>
        <w:rPr>
          <w:rFonts w:ascii="Arial" w:hAnsi="Arial" w:cs="Arial"/>
          <w:bCs/>
          <w:sz w:val="24"/>
          <w:szCs w:val="24"/>
          <w:lang w:val="ro-RO"/>
        </w:rPr>
      </w:pPr>
    </w:p>
    <w:p w:rsidR="00773029" w:rsidRPr="0067096A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67096A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</w:t>
      </w:r>
      <w:r w:rsidR="0067096A">
        <w:rPr>
          <w:rFonts w:ascii="Arial" w:hAnsi="Arial" w:cs="Arial"/>
          <w:bCs/>
          <w:sz w:val="24"/>
          <w:szCs w:val="24"/>
          <w:lang w:val="ro-RO"/>
        </w:rPr>
        <w:t>ortofoliul regional 2014 – 2020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63A6B"/>
    <w:rsid w:val="000A33E4"/>
    <w:rsid w:val="00145F88"/>
    <w:rsid w:val="0030103C"/>
    <w:rsid w:val="003100F1"/>
    <w:rsid w:val="003372FA"/>
    <w:rsid w:val="0035009B"/>
    <w:rsid w:val="003975C8"/>
    <w:rsid w:val="004237E1"/>
    <w:rsid w:val="00436546"/>
    <w:rsid w:val="00487704"/>
    <w:rsid w:val="00504FA9"/>
    <w:rsid w:val="0067096A"/>
    <w:rsid w:val="00680A49"/>
    <w:rsid w:val="006922B2"/>
    <w:rsid w:val="00763D8A"/>
    <w:rsid w:val="00773029"/>
    <w:rsid w:val="007D2FE6"/>
    <w:rsid w:val="00800B86"/>
    <w:rsid w:val="00990863"/>
    <w:rsid w:val="00A348BB"/>
    <w:rsid w:val="00A57916"/>
    <w:rsid w:val="00B256BF"/>
    <w:rsid w:val="00BB3B86"/>
    <w:rsid w:val="00C72E75"/>
    <w:rsid w:val="00DC6442"/>
    <w:rsid w:val="00DE6D29"/>
    <w:rsid w:val="00E7346E"/>
    <w:rsid w:val="00F2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rsid w:val="00C72E75"/>
    <w:rPr>
      <w:color w:val="0000FF"/>
      <w:u w:val="single"/>
    </w:rPr>
  </w:style>
  <w:style w:type="paragraph" w:styleId="Corptext">
    <w:name w:val="Body Text"/>
    <w:basedOn w:val="Normal"/>
    <w:link w:val="CorptextCaracte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7302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01C9B-20E4-407A-B4B4-598DA236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Mirela Tiberiu</cp:lastModifiedBy>
  <cp:revision>3</cp:revision>
  <dcterms:created xsi:type="dcterms:W3CDTF">2013-03-11T08:29:00Z</dcterms:created>
  <dcterms:modified xsi:type="dcterms:W3CDTF">2013-03-11T08:30:00Z</dcterms:modified>
</cp:coreProperties>
</file>